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8566E" w:rsidTr="00297FE6">
        <w:trPr>
          <w:cantSplit/>
          <w:trHeight w:val="9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566E" w:rsidRDefault="0008566E" w:rsidP="00297FE6">
            <w:pPr>
              <w:tabs>
                <w:tab w:val="left" w:pos="9423"/>
              </w:tabs>
              <w:ind w:right="1791"/>
              <w:jc w:val="center"/>
              <w:rPr>
                <w:sz w:val="18"/>
                <w:szCs w:val="18"/>
              </w:rPr>
            </w:pPr>
            <w:r>
              <w:t xml:space="preserve">                                 </w:t>
            </w:r>
            <w:r w:rsidRPr="005D101A">
              <w:rPr>
                <w:sz w:val="20"/>
                <w:szCs w:val="20"/>
                <w:lang w:val="en-US"/>
              </w:rPr>
              <w:object w:dxaOrig="922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0.1pt" o:ole="" fillcolor="window">
                  <v:imagedata r:id="rId7" o:title=""/>
                </v:shape>
                <o:OLEObject Type="Embed" ProgID="Word.Picture.8" ShapeID="_x0000_i1025" DrawAspect="Content" ObjectID="_1462873366" r:id="rId8"/>
              </w:object>
            </w:r>
            <w:r>
              <w:t xml:space="preserve">                </w:t>
            </w:r>
          </w:p>
        </w:tc>
      </w:tr>
    </w:tbl>
    <w:p w:rsidR="0008566E" w:rsidRDefault="0008566E" w:rsidP="0008566E">
      <w:pPr>
        <w:ind w:right="-1"/>
        <w:jc w:val="center"/>
        <w:rPr>
          <w:sz w:val="20"/>
          <w:szCs w:val="20"/>
        </w:rPr>
      </w:pPr>
      <w:r>
        <w:rPr>
          <w:b/>
          <w:bCs/>
          <w:caps/>
          <w:sz w:val="34"/>
          <w:szCs w:val="34"/>
        </w:rPr>
        <w:t>ОБЩЕСТВЕННая ПАЛАТа Оренбургской области</w:t>
      </w:r>
    </w:p>
    <w:p w:rsidR="0008566E" w:rsidRDefault="0008566E" w:rsidP="0008566E">
      <w:pPr>
        <w:jc w:val="center"/>
      </w:pPr>
      <w:r>
        <w:t xml:space="preserve">460046,  г. Оренбург, 9 Января, 64,  </w:t>
      </w:r>
      <w:proofErr w:type="spellStart"/>
      <w:r>
        <w:t>каб</w:t>
      </w:r>
      <w:proofErr w:type="spellEnd"/>
      <w:r>
        <w:t>. 110, тел. (3532) 78 63 32; 77 80 01; 77 40 93; 78 63 05</w:t>
      </w:r>
    </w:p>
    <w:p w:rsidR="0008566E" w:rsidRDefault="00DD5325" w:rsidP="0008566E">
      <w:r>
        <w:rPr>
          <w:noProof/>
        </w:rPr>
        <w:pict>
          <v:line id="_x0000_s1027" style="position:absolute;z-index:251661312" from="-6pt,7.95pt" to="512.4pt,7.95pt" o:allowincell="f"/>
        </w:pict>
      </w:r>
      <w:r>
        <w:rPr>
          <w:noProof/>
        </w:rPr>
        <w:pict>
          <v:line id="_x0000_s1026" style="position:absolute;z-index:251660288" from="-6.3pt,2.35pt" to="512.1pt,2.35pt" o:allowincell="f" strokeweight="1.5pt"/>
        </w:pict>
      </w:r>
    </w:p>
    <w:p w:rsidR="0008566E" w:rsidRPr="00A55BB5" w:rsidRDefault="0008566E" w:rsidP="000856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DF3" w:rsidRDefault="00373DF3" w:rsidP="00373D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73DF3" w:rsidRDefault="00373DF3" w:rsidP="00373DF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4C4" w:rsidRDefault="005F54C4" w:rsidP="00373DF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63FE" w:rsidRDefault="00D463FE" w:rsidP="00373DF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3DF3" w:rsidRDefault="00373DF3" w:rsidP="00373DF3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23 мая  2014 года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8566E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 Ор</w:t>
      </w:r>
      <w:r w:rsidR="005A70D1">
        <w:rPr>
          <w:rFonts w:ascii="Times New Roman" w:hAnsi="Times New Roman"/>
          <w:bCs/>
          <w:sz w:val="28"/>
          <w:szCs w:val="28"/>
          <w:lang w:eastAsia="ru-RU"/>
        </w:rPr>
        <w:t>енбург</w:t>
      </w:r>
      <w:r w:rsidR="005A70D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A70D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№ _</w:t>
      </w:r>
      <w:r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D463FE">
        <w:rPr>
          <w:rFonts w:ascii="Times New Roman" w:hAnsi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373DF3" w:rsidRDefault="00373DF3" w:rsidP="00373D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63FE" w:rsidRDefault="00D463FE" w:rsidP="00373D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63FE" w:rsidRDefault="00D463FE" w:rsidP="00373D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3DF3" w:rsidRDefault="00373DF3" w:rsidP="00373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состоянии доступности и качества </w:t>
      </w:r>
    </w:p>
    <w:p w:rsidR="00373DF3" w:rsidRDefault="00373DF3" w:rsidP="00373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медицинской помощи, перспективы </w:t>
      </w:r>
    </w:p>
    <w:p w:rsidR="00373DF3" w:rsidRDefault="00373DF3" w:rsidP="00373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развития государственно-частного</w:t>
      </w:r>
    </w:p>
    <w:p w:rsidR="00373DF3" w:rsidRDefault="00373DF3" w:rsidP="00373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партнерства в здравоохранении </w:t>
      </w:r>
    </w:p>
    <w:p w:rsidR="00373DF3" w:rsidRDefault="00373DF3" w:rsidP="00373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Оренбургской области.</w:t>
      </w:r>
    </w:p>
    <w:p w:rsidR="00373DF3" w:rsidRDefault="00373DF3" w:rsidP="00373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63FE" w:rsidRDefault="00373DF3" w:rsidP="005F54C4">
      <w:pPr>
        <w:spacing w:after="0" w:line="240" w:lineRule="auto"/>
        <w:ind w:firstLine="709"/>
        <w:jc w:val="both"/>
        <w:rPr>
          <w:bCs/>
          <w:color w:val="212121"/>
          <w:spacing w:val="4"/>
          <w:sz w:val="32"/>
          <w:szCs w:val="32"/>
          <w:lang w:eastAsia="ru-RU"/>
        </w:rPr>
      </w:pPr>
      <w:r w:rsidRPr="005A70D1">
        <w:rPr>
          <w:rFonts w:ascii="Times New Roman" w:hAnsi="Times New Roman"/>
          <w:sz w:val="28"/>
          <w:szCs w:val="28"/>
          <w:lang w:eastAsia="ru-RU"/>
        </w:rPr>
        <w:t>Оценивая состояние доступности и качества медицинской помощи, перспективы развития государственно-частного партнерства в здравоохран</w:t>
      </w:r>
      <w:r w:rsidRPr="005A70D1">
        <w:rPr>
          <w:rFonts w:ascii="Times New Roman" w:hAnsi="Times New Roman"/>
          <w:sz w:val="28"/>
          <w:szCs w:val="28"/>
          <w:lang w:eastAsia="ru-RU"/>
        </w:rPr>
        <w:t>е</w:t>
      </w:r>
      <w:r w:rsidRPr="005A70D1">
        <w:rPr>
          <w:rFonts w:ascii="Times New Roman" w:hAnsi="Times New Roman"/>
          <w:sz w:val="28"/>
          <w:szCs w:val="28"/>
          <w:lang w:eastAsia="ru-RU"/>
        </w:rPr>
        <w:t xml:space="preserve">нии Оренбургской области  как удовлетворительное, Общественная палата </w:t>
      </w:r>
      <w:r w:rsidR="005635B9" w:rsidRPr="005A70D1">
        <w:rPr>
          <w:rFonts w:ascii="Times New Roman" w:hAnsi="Times New Roman"/>
          <w:sz w:val="28"/>
          <w:szCs w:val="28"/>
          <w:lang w:eastAsia="ru-RU"/>
        </w:rPr>
        <w:t>и Совет старейшин при Губернаторе Оренбургской  области</w:t>
      </w:r>
      <w:r w:rsidR="005635B9" w:rsidRPr="005635B9">
        <w:rPr>
          <w:color w:val="212121"/>
          <w:spacing w:val="4"/>
          <w:sz w:val="32"/>
          <w:szCs w:val="32"/>
          <w:lang w:eastAsia="ru-RU"/>
        </w:rPr>
        <w:t xml:space="preserve">  </w:t>
      </w:r>
      <w:r w:rsidRPr="005635B9">
        <w:rPr>
          <w:color w:val="212121"/>
          <w:spacing w:val="4"/>
          <w:sz w:val="32"/>
          <w:szCs w:val="32"/>
          <w:lang w:eastAsia="ru-RU"/>
        </w:rPr>
        <w:t xml:space="preserve">  </w:t>
      </w:r>
      <w:r w:rsidRPr="005635B9">
        <w:rPr>
          <w:bCs/>
          <w:color w:val="212121"/>
          <w:spacing w:val="4"/>
          <w:sz w:val="32"/>
          <w:szCs w:val="32"/>
          <w:lang w:eastAsia="ru-RU"/>
        </w:rPr>
        <w:t> </w:t>
      </w:r>
    </w:p>
    <w:p w:rsidR="005F54C4" w:rsidRDefault="005F54C4" w:rsidP="005F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DF3" w:rsidRDefault="00373DF3" w:rsidP="005F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63FE">
        <w:rPr>
          <w:rFonts w:ascii="Times New Roman" w:hAnsi="Times New Roman"/>
          <w:b/>
          <w:sz w:val="28"/>
          <w:szCs w:val="28"/>
          <w:lang w:eastAsia="ru-RU"/>
        </w:rPr>
        <w:t>ПОСТАНОВ</w:t>
      </w:r>
      <w:r w:rsidR="005635B9" w:rsidRPr="00D463FE">
        <w:rPr>
          <w:rFonts w:ascii="Times New Roman" w:hAnsi="Times New Roman"/>
          <w:b/>
          <w:sz w:val="28"/>
          <w:szCs w:val="28"/>
          <w:lang w:eastAsia="ru-RU"/>
        </w:rPr>
        <w:t>ЛЯЮТ</w:t>
      </w:r>
      <w:r w:rsidRPr="00D463F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F54C4" w:rsidRPr="00AC2848" w:rsidRDefault="005F54C4" w:rsidP="005F54C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73DF3" w:rsidRDefault="00373DF3" w:rsidP="00B11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3FE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Рекомендовать Общественной палате РФ выйти с предлож</w:t>
      </w: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нием в Правительство России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Государственную Думу Федерального </w:t>
      </w:r>
      <w:r w:rsidR="00D64FB1">
        <w:rPr>
          <w:rFonts w:ascii="Times New Roman" w:hAnsi="Times New Roman"/>
          <w:sz w:val="28"/>
          <w:szCs w:val="28"/>
          <w:lang w:eastAsia="ru-RU"/>
        </w:rPr>
        <w:t>Собрания 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F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FB1" w:rsidRPr="00313566">
        <w:rPr>
          <w:rFonts w:ascii="Times New Roman" w:hAnsi="Times New Roman"/>
          <w:sz w:val="28"/>
          <w:szCs w:val="28"/>
          <w:lang w:eastAsia="ru-RU"/>
        </w:rPr>
        <w:t xml:space="preserve"> о совершенствовании нормативной базы медицинского страхования населения страны, направленное на повышение ответственности страховщика за здоровье человека</w:t>
      </w:r>
      <w:r w:rsidR="00D64FB1">
        <w:rPr>
          <w:rFonts w:ascii="Times New Roman" w:hAnsi="Times New Roman"/>
          <w:sz w:val="28"/>
          <w:szCs w:val="28"/>
          <w:lang w:eastAsia="ru-RU"/>
        </w:rPr>
        <w:t>;</w:t>
      </w:r>
    </w:p>
    <w:p w:rsidR="002A0CD9" w:rsidRDefault="00A4754B" w:rsidP="005F54C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2</w:t>
      </w:r>
      <w:r w:rsidR="00D64FB1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. Рекомендовать    Законодательному Собранию Оренбургской  области</w:t>
      </w:r>
      <w:r w:rsidR="002A0CD9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:</w:t>
      </w:r>
      <w:bookmarkStart w:id="0" w:name="_GoBack"/>
      <w:bookmarkEnd w:id="0"/>
    </w:p>
    <w:p w:rsidR="00D64FB1" w:rsidRDefault="002A0CD9" w:rsidP="00B11302">
      <w:pPr>
        <w:spacing w:before="240"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D64FB1" w:rsidRPr="00313566">
        <w:rPr>
          <w:rFonts w:ascii="Times New Roman" w:hAnsi="Times New Roman"/>
          <w:sz w:val="28"/>
          <w:szCs w:val="28"/>
          <w:lang w:eastAsia="ru-RU"/>
        </w:rPr>
        <w:t xml:space="preserve">ыйти с законодательной инициативой в Правительство страны, </w:t>
      </w:r>
      <w:r w:rsidR="00D64FB1">
        <w:rPr>
          <w:rFonts w:ascii="Times New Roman" w:hAnsi="Times New Roman"/>
          <w:sz w:val="28"/>
          <w:szCs w:val="28"/>
          <w:lang w:eastAsia="ru-RU"/>
        </w:rPr>
        <w:t>Гос</w:t>
      </w:r>
      <w:r w:rsidR="00D64FB1">
        <w:rPr>
          <w:rFonts w:ascii="Times New Roman" w:hAnsi="Times New Roman"/>
          <w:sz w:val="28"/>
          <w:szCs w:val="28"/>
          <w:lang w:eastAsia="ru-RU"/>
        </w:rPr>
        <w:t>у</w:t>
      </w:r>
      <w:r w:rsidR="00D64FB1">
        <w:rPr>
          <w:rFonts w:ascii="Times New Roman" w:hAnsi="Times New Roman"/>
          <w:sz w:val="28"/>
          <w:szCs w:val="28"/>
          <w:lang w:eastAsia="ru-RU"/>
        </w:rPr>
        <w:t xml:space="preserve">дарственную Думу Федерального Собрания  Российской Федерации   </w:t>
      </w:r>
      <w:r w:rsidR="00D64FB1" w:rsidRPr="00313566">
        <w:rPr>
          <w:rFonts w:ascii="Times New Roman" w:hAnsi="Times New Roman"/>
          <w:sz w:val="28"/>
          <w:szCs w:val="28"/>
          <w:lang w:eastAsia="ru-RU"/>
        </w:rPr>
        <w:t>об об</w:t>
      </w:r>
      <w:r w:rsidR="00D64FB1" w:rsidRPr="00313566">
        <w:rPr>
          <w:rFonts w:ascii="Times New Roman" w:hAnsi="Times New Roman"/>
          <w:sz w:val="28"/>
          <w:szCs w:val="28"/>
          <w:lang w:eastAsia="ru-RU"/>
        </w:rPr>
        <w:t>я</w:t>
      </w:r>
      <w:r w:rsidR="00D64FB1" w:rsidRPr="00313566">
        <w:rPr>
          <w:rFonts w:ascii="Times New Roman" w:hAnsi="Times New Roman"/>
          <w:sz w:val="28"/>
          <w:szCs w:val="28"/>
          <w:lang w:eastAsia="ru-RU"/>
        </w:rPr>
        <w:t>зательном государственном распределении выпускников бюджетников м</w:t>
      </w:r>
      <w:r w:rsidR="00D64FB1" w:rsidRPr="00313566">
        <w:rPr>
          <w:rFonts w:ascii="Times New Roman" w:hAnsi="Times New Roman"/>
          <w:sz w:val="28"/>
          <w:szCs w:val="28"/>
          <w:lang w:eastAsia="ru-RU"/>
        </w:rPr>
        <w:t>е</w:t>
      </w:r>
      <w:r w:rsidR="00D64FB1" w:rsidRPr="00313566">
        <w:rPr>
          <w:rFonts w:ascii="Times New Roman" w:hAnsi="Times New Roman"/>
          <w:sz w:val="28"/>
          <w:szCs w:val="28"/>
          <w:lang w:eastAsia="ru-RU"/>
        </w:rPr>
        <w:lastRenderedPageBreak/>
        <w:t>дицинских учебных заведений с отработкой по мес</w:t>
      </w:r>
      <w:r w:rsidR="00D64FB1">
        <w:rPr>
          <w:rFonts w:ascii="Times New Roman" w:hAnsi="Times New Roman"/>
          <w:sz w:val="28"/>
          <w:szCs w:val="28"/>
          <w:lang w:eastAsia="ru-RU"/>
        </w:rPr>
        <w:t xml:space="preserve">ту распределения не </w:t>
      </w:r>
      <w:r w:rsidR="00B1130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64FB1">
        <w:rPr>
          <w:rFonts w:ascii="Times New Roman" w:hAnsi="Times New Roman"/>
          <w:sz w:val="28"/>
          <w:szCs w:val="28"/>
          <w:lang w:eastAsia="ru-RU"/>
        </w:rPr>
        <w:t>менее 3 лет.</w:t>
      </w:r>
    </w:p>
    <w:p w:rsidR="00C74B7D" w:rsidRDefault="002A0CD9" w:rsidP="00B113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proofErr w:type="gramStart"/>
      <w:r w:rsidR="00C74B7D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C74B7D">
        <w:rPr>
          <w:rFonts w:ascii="Times New Roman" w:hAnsi="Times New Roman"/>
          <w:sz w:val="28"/>
          <w:szCs w:val="28"/>
          <w:lang w:eastAsia="ru-RU"/>
        </w:rPr>
        <w:t>ринять нормативно-правовой акт об освобождении сельских</w:t>
      </w:r>
      <w:r w:rsidR="00C74B7D" w:rsidRPr="00C74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B7D">
        <w:rPr>
          <w:rFonts w:ascii="Times New Roman" w:hAnsi="Times New Roman"/>
          <w:sz w:val="28"/>
          <w:szCs w:val="28"/>
          <w:lang w:eastAsia="ru-RU"/>
        </w:rPr>
        <w:t>лечебно-профилактических учреждений от уплаты  налога на землю.</w:t>
      </w:r>
    </w:p>
    <w:p w:rsidR="002A0CD9" w:rsidRPr="00313566" w:rsidRDefault="00C74B7D" w:rsidP="00B113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CD9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2A0CD9">
        <w:rPr>
          <w:rFonts w:ascii="Times New Roman" w:hAnsi="Times New Roman"/>
          <w:sz w:val="28"/>
          <w:szCs w:val="28"/>
          <w:lang w:eastAsia="ru-RU"/>
        </w:rPr>
        <w:t>апланировать</w:t>
      </w:r>
      <w:r w:rsidR="001B1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CD9">
        <w:rPr>
          <w:rFonts w:ascii="Times New Roman" w:hAnsi="Times New Roman"/>
          <w:sz w:val="28"/>
          <w:szCs w:val="28"/>
          <w:lang w:eastAsia="ru-RU"/>
        </w:rPr>
        <w:t>проведение депутатских слушаний о проблемах</w:t>
      </w:r>
      <w:r w:rsidR="002A0CD9" w:rsidRPr="002A0C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CD9" w:rsidRPr="00313566">
        <w:rPr>
          <w:rFonts w:ascii="Times New Roman" w:hAnsi="Times New Roman"/>
          <w:sz w:val="28"/>
          <w:szCs w:val="28"/>
          <w:lang w:eastAsia="ru-RU"/>
        </w:rPr>
        <w:t>участия муниципальных образований области в создании условий для повышения доступности</w:t>
      </w:r>
      <w:r w:rsidR="002A0CD9">
        <w:rPr>
          <w:rFonts w:ascii="Times New Roman" w:hAnsi="Times New Roman"/>
          <w:sz w:val="28"/>
          <w:szCs w:val="28"/>
          <w:lang w:eastAsia="ru-RU"/>
        </w:rPr>
        <w:t xml:space="preserve"> и повышения качества </w:t>
      </w:r>
      <w:r w:rsidR="002A0CD9" w:rsidRPr="00313566">
        <w:rPr>
          <w:rFonts w:ascii="Times New Roman" w:hAnsi="Times New Roman"/>
          <w:sz w:val="28"/>
          <w:szCs w:val="28"/>
          <w:lang w:eastAsia="ru-RU"/>
        </w:rPr>
        <w:t xml:space="preserve"> медицинской помощи</w:t>
      </w:r>
      <w:r w:rsidR="002A0CD9">
        <w:rPr>
          <w:rFonts w:ascii="Times New Roman" w:hAnsi="Times New Roman"/>
          <w:sz w:val="28"/>
          <w:szCs w:val="28"/>
          <w:lang w:eastAsia="ru-RU"/>
        </w:rPr>
        <w:t>.</w:t>
      </w:r>
    </w:p>
    <w:p w:rsidR="00373DF3" w:rsidRDefault="00D64FB1" w:rsidP="005F5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. Рекомендовать   Правительству Оренбургской  области:</w:t>
      </w:r>
    </w:p>
    <w:p w:rsidR="00373DF3" w:rsidRDefault="00955BE8" w:rsidP="00B1130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.1</w:t>
      </w:r>
      <w:proofErr w:type="gramStart"/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73DF3">
        <w:rPr>
          <w:rFonts w:ascii="Times New Roman" w:hAnsi="Times New Roman"/>
          <w:sz w:val="28"/>
          <w:szCs w:val="28"/>
          <w:lang w:eastAsia="ru-RU"/>
        </w:rPr>
        <w:t xml:space="preserve"> рамках модернизации здравоохранения обеспечить совершенствов</w:t>
      </w:r>
      <w:r w:rsidR="00373DF3">
        <w:rPr>
          <w:rFonts w:ascii="Times New Roman" w:hAnsi="Times New Roman"/>
          <w:sz w:val="28"/>
          <w:szCs w:val="28"/>
          <w:lang w:eastAsia="ru-RU"/>
        </w:rPr>
        <w:t>а</w:t>
      </w:r>
      <w:r w:rsidR="00373DF3">
        <w:rPr>
          <w:rFonts w:ascii="Times New Roman" w:hAnsi="Times New Roman"/>
          <w:sz w:val="28"/>
          <w:szCs w:val="28"/>
          <w:lang w:eastAsia="ru-RU"/>
        </w:rPr>
        <w:t>ние диагностики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на ранней стадии заболевания.</w:t>
      </w:r>
    </w:p>
    <w:p w:rsidR="00373DF3" w:rsidRDefault="00955BE8" w:rsidP="00B11302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.2</w:t>
      </w:r>
      <w:proofErr w:type="gramStart"/>
      <w:r w:rsid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С</w:t>
      </w:r>
      <w:proofErr w:type="gramEnd"/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формировать действенную  систему государственного и муниц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и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пального заказа на подготовку кадров для здравоохранения области, в с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о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ответствии  с реальными потребностями трехуровневой системы оказания медицинской помощи. </w:t>
      </w:r>
    </w:p>
    <w:p w:rsidR="00373DF3" w:rsidRDefault="00955BE8" w:rsidP="00B11302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1E2B37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.3</w:t>
      </w:r>
      <w:proofErr w:type="gramStart"/>
      <w:r w:rsid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>Р</w:t>
      </w:r>
      <w:proofErr w:type="gramEnd"/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>еализовать комплекс мер, направленных на</w:t>
      </w:r>
      <w:r w:rsidRPr="00955BE8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устранение дефицита м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дицинских кадров,</w:t>
      </w:r>
      <w:r w:rsidRPr="00955B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>оптимизировать систему</w:t>
      </w:r>
      <w:r>
        <w:rPr>
          <w:rFonts w:ascii="Times New Roman" w:hAnsi="Times New Roman"/>
          <w:sz w:val="28"/>
          <w:szCs w:val="28"/>
          <w:lang w:eastAsia="ru-RU"/>
        </w:rPr>
        <w:t xml:space="preserve"> их  </w:t>
      </w:r>
      <w:r w:rsidRPr="00A94BBD">
        <w:rPr>
          <w:rFonts w:ascii="Times New Roman" w:hAnsi="Times New Roman"/>
          <w:sz w:val="28"/>
          <w:szCs w:val="28"/>
          <w:lang w:eastAsia="ru-RU"/>
        </w:rPr>
        <w:t>непрерывного професси</w:t>
      </w:r>
      <w:r w:rsidRPr="00A94BBD">
        <w:rPr>
          <w:rFonts w:ascii="Times New Roman" w:hAnsi="Times New Roman"/>
          <w:sz w:val="28"/>
          <w:szCs w:val="28"/>
          <w:lang w:eastAsia="ru-RU"/>
        </w:rPr>
        <w:t>о</w:t>
      </w:r>
      <w:r w:rsidRPr="00A94BBD">
        <w:rPr>
          <w:rFonts w:ascii="Times New Roman" w:hAnsi="Times New Roman"/>
          <w:sz w:val="28"/>
          <w:szCs w:val="28"/>
          <w:lang w:eastAsia="ru-RU"/>
        </w:rPr>
        <w:t xml:space="preserve">нального </w:t>
      </w:r>
      <w:r w:rsidR="001B191E" w:rsidRPr="00A94BB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94BBD">
        <w:rPr>
          <w:rFonts w:ascii="Times New Roman" w:hAnsi="Times New Roman"/>
          <w:sz w:val="28"/>
          <w:szCs w:val="28"/>
          <w:lang w:eastAsia="ru-RU"/>
        </w:rPr>
        <w:t>,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 xml:space="preserve"> разработки мер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социальн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ой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поддержк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и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, включая обеспечение </w:t>
      </w:r>
      <w:r w:rsidR="00C74B7D">
        <w:rPr>
          <w:rFonts w:ascii="Times New Roman" w:hAnsi="Times New Roman"/>
          <w:color w:val="1E2B37"/>
          <w:sz w:val="28"/>
          <w:szCs w:val="28"/>
          <w:lang w:eastAsia="ru-RU"/>
        </w:rPr>
        <w:t xml:space="preserve">их 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>жильем, обеспечение детей медицинских работников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 xml:space="preserve">ми в 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детски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х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сада</w:t>
      </w:r>
      <w:r>
        <w:rPr>
          <w:rFonts w:ascii="Times New Roman" w:hAnsi="Times New Roman"/>
          <w:color w:val="1E2B37"/>
          <w:sz w:val="28"/>
          <w:szCs w:val="28"/>
          <w:lang w:eastAsia="ru-RU"/>
        </w:rPr>
        <w:t>х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.  </w:t>
      </w:r>
    </w:p>
    <w:p w:rsidR="00373DF3" w:rsidRPr="00955BE8" w:rsidRDefault="00955BE8" w:rsidP="00B11302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4</w:t>
      </w:r>
      <w:proofErr w:type="gramStart"/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И</w:t>
      </w:r>
      <w:proofErr w:type="gramEnd"/>
      <w:r w:rsidR="0038743C">
        <w:rPr>
          <w:rFonts w:ascii="Times New Roman" w:hAnsi="Times New Roman"/>
          <w:sz w:val="28"/>
          <w:szCs w:val="28"/>
          <w:lang w:eastAsia="ru-RU"/>
        </w:rPr>
        <w:t xml:space="preserve">сключить 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 xml:space="preserve"> бюрократически</w:t>
      </w:r>
      <w:r w:rsidR="0038743C">
        <w:rPr>
          <w:rFonts w:ascii="Times New Roman" w:hAnsi="Times New Roman"/>
          <w:sz w:val="28"/>
          <w:szCs w:val="28"/>
          <w:lang w:eastAsia="ru-RU"/>
        </w:rPr>
        <w:t>е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 xml:space="preserve"> тенденци</w:t>
      </w:r>
      <w:r w:rsidR="0038743C">
        <w:rPr>
          <w:rFonts w:ascii="Times New Roman" w:hAnsi="Times New Roman"/>
          <w:sz w:val="28"/>
          <w:szCs w:val="28"/>
          <w:lang w:eastAsia="ru-RU"/>
        </w:rPr>
        <w:t>и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при проведении конкурсов (аукционов) на закупку медицинского оборудования, </w:t>
      </w:r>
      <w:r w:rsidR="00A94BBD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медикаментов,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ра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с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ходных материалов</w:t>
      </w:r>
      <w:r w:rsidR="00A94BBD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A94BBD" w:rsidRPr="00A94BB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и продуктов питания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 для государственных и мун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и</w:t>
      </w:r>
      <w:r w:rsidR="0038743C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ципальных нужд, 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 xml:space="preserve"> расширить самостоятельность руководителей в приобр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>е</w:t>
      </w:r>
      <w:r w:rsidR="0038743C" w:rsidRPr="00313566">
        <w:rPr>
          <w:rFonts w:ascii="Times New Roman" w:hAnsi="Times New Roman"/>
          <w:sz w:val="28"/>
          <w:szCs w:val="28"/>
          <w:lang w:eastAsia="ru-RU"/>
        </w:rPr>
        <w:t xml:space="preserve">тении отдельных товаров и услуг жизнеобеспечения </w:t>
      </w:r>
      <w:r w:rsidR="0038743C">
        <w:rPr>
          <w:rFonts w:ascii="Times New Roman" w:hAnsi="Times New Roman"/>
          <w:sz w:val="28"/>
          <w:szCs w:val="28"/>
          <w:lang w:eastAsia="ru-RU"/>
        </w:rPr>
        <w:t>лечебных учреждений.</w:t>
      </w:r>
    </w:p>
    <w:p w:rsidR="007049AA" w:rsidRPr="00A94BBD" w:rsidRDefault="00955BE8" w:rsidP="00B11302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sz w:val="28"/>
          <w:szCs w:val="28"/>
          <w:lang w:eastAsia="ru-RU"/>
        </w:rPr>
        <w:t>.</w:t>
      </w:r>
      <w:r w:rsidR="003A2D2F">
        <w:rPr>
          <w:rFonts w:ascii="Times New Roman" w:hAnsi="Times New Roman"/>
          <w:sz w:val="28"/>
          <w:szCs w:val="28"/>
          <w:lang w:eastAsia="ru-RU"/>
        </w:rPr>
        <w:t>5</w:t>
      </w:r>
      <w:r w:rsidR="003A2D2F" w:rsidRPr="003A2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D2F">
        <w:rPr>
          <w:rFonts w:ascii="Times New Roman" w:hAnsi="Times New Roman"/>
          <w:sz w:val="28"/>
          <w:szCs w:val="28"/>
          <w:lang w:eastAsia="ru-RU"/>
        </w:rPr>
        <w:t>Для улучшения качества и доступности медицинской помощи сельск</w:t>
      </w:r>
      <w:r w:rsidR="003A2D2F">
        <w:rPr>
          <w:rFonts w:ascii="Times New Roman" w:hAnsi="Times New Roman"/>
          <w:sz w:val="28"/>
          <w:szCs w:val="28"/>
          <w:lang w:eastAsia="ru-RU"/>
        </w:rPr>
        <w:t>о</w:t>
      </w:r>
      <w:r w:rsidR="003A2D2F">
        <w:rPr>
          <w:rFonts w:ascii="Times New Roman" w:hAnsi="Times New Roman"/>
          <w:sz w:val="28"/>
          <w:szCs w:val="28"/>
          <w:lang w:eastAsia="ru-RU"/>
        </w:rPr>
        <w:t>му населению,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D2F">
        <w:rPr>
          <w:rFonts w:ascii="Times New Roman" w:hAnsi="Times New Roman"/>
          <w:sz w:val="28"/>
          <w:szCs w:val="28"/>
          <w:lang w:eastAsia="ru-RU"/>
        </w:rPr>
        <w:t>с</w:t>
      </w:r>
      <w:r w:rsidR="003A2D2F" w:rsidRPr="00313566">
        <w:rPr>
          <w:rFonts w:ascii="Times New Roman" w:hAnsi="Times New Roman"/>
          <w:sz w:val="28"/>
          <w:szCs w:val="28"/>
          <w:lang w:eastAsia="ru-RU"/>
        </w:rPr>
        <w:t xml:space="preserve"> учётом удалённости сел от ЦРБ (50 км</w:t>
      </w:r>
      <w:proofErr w:type="gramStart"/>
      <w:r w:rsidR="003A2D2F" w:rsidRPr="0031356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A2D2F" w:rsidRPr="003135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2D2F" w:rsidRPr="0031356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3A2D2F" w:rsidRPr="00313566">
        <w:rPr>
          <w:rFonts w:ascii="Times New Roman" w:hAnsi="Times New Roman"/>
          <w:sz w:val="28"/>
          <w:szCs w:val="28"/>
          <w:lang w:eastAsia="ru-RU"/>
        </w:rPr>
        <w:t xml:space="preserve"> более)</w:t>
      </w:r>
      <w:r w:rsidR="003A2D2F">
        <w:rPr>
          <w:rFonts w:ascii="Times New Roman" w:hAnsi="Times New Roman"/>
          <w:sz w:val="28"/>
          <w:szCs w:val="28"/>
          <w:lang w:eastAsia="ru-RU"/>
        </w:rPr>
        <w:t>,</w:t>
      </w:r>
      <w:r w:rsidR="003A2D2F" w:rsidRPr="00313566">
        <w:rPr>
          <w:rFonts w:ascii="Times New Roman" w:hAnsi="Times New Roman"/>
          <w:sz w:val="28"/>
          <w:szCs w:val="28"/>
          <w:lang w:eastAsia="ru-RU"/>
        </w:rPr>
        <w:t xml:space="preserve"> планир</w:t>
      </w:r>
      <w:r w:rsidR="003A2D2F" w:rsidRPr="00313566">
        <w:rPr>
          <w:rFonts w:ascii="Times New Roman" w:hAnsi="Times New Roman"/>
          <w:sz w:val="28"/>
          <w:szCs w:val="28"/>
          <w:lang w:eastAsia="ru-RU"/>
        </w:rPr>
        <w:t>о</w:t>
      </w:r>
      <w:r w:rsidR="003A2D2F" w:rsidRPr="00313566">
        <w:rPr>
          <w:rFonts w:ascii="Times New Roman" w:hAnsi="Times New Roman"/>
          <w:sz w:val="28"/>
          <w:szCs w:val="28"/>
          <w:lang w:eastAsia="ru-RU"/>
        </w:rPr>
        <w:t>вать восстановление круглосуточных стационаров на базе закрытых участк</w:t>
      </w:r>
      <w:r w:rsidR="003A2D2F" w:rsidRPr="00313566">
        <w:rPr>
          <w:rFonts w:ascii="Times New Roman" w:hAnsi="Times New Roman"/>
          <w:sz w:val="28"/>
          <w:szCs w:val="28"/>
          <w:lang w:eastAsia="ru-RU"/>
        </w:rPr>
        <w:t>о</w:t>
      </w:r>
      <w:r w:rsidR="003A2D2F" w:rsidRPr="00313566">
        <w:rPr>
          <w:rFonts w:ascii="Times New Roman" w:hAnsi="Times New Roman"/>
          <w:sz w:val="28"/>
          <w:szCs w:val="28"/>
          <w:lang w:eastAsia="ru-RU"/>
        </w:rPr>
        <w:t>вых больниц</w:t>
      </w:r>
      <w:r w:rsidR="003A2D2F">
        <w:rPr>
          <w:rFonts w:ascii="Times New Roman" w:hAnsi="Times New Roman"/>
          <w:sz w:val="28"/>
          <w:szCs w:val="28"/>
          <w:lang w:eastAsia="ru-RU"/>
        </w:rPr>
        <w:t>,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охранить действующую сеть </w:t>
      </w:r>
      <w:proofErr w:type="spellStart"/>
      <w:r w:rsidR="0038743C">
        <w:rPr>
          <w:rFonts w:ascii="Times New Roman" w:hAnsi="Times New Roman"/>
          <w:sz w:val="28"/>
          <w:szCs w:val="28"/>
          <w:lang w:eastAsia="ru-RU"/>
        </w:rPr>
        <w:t>ФАПов</w:t>
      </w:r>
      <w:proofErr w:type="spellEnd"/>
      <w:r w:rsidR="00373DF3">
        <w:rPr>
          <w:rFonts w:ascii="Times New Roman" w:hAnsi="Times New Roman"/>
          <w:sz w:val="28"/>
          <w:szCs w:val="28"/>
          <w:lang w:eastAsia="ru-RU"/>
        </w:rPr>
        <w:t xml:space="preserve"> укрепи</w:t>
      </w:r>
      <w:r w:rsidR="0038743C">
        <w:rPr>
          <w:rFonts w:ascii="Times New Roman" w:hAnsi="Times New Roman"/>
          <w:sz w:val="28"/>
          <w:szCs w:val="28"/>
          <w:lang w:eastAsia="ru-RU"/>
        </w:rPr>
        <w:t>в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их материально-техническую базу, активизировать работу межрайонных клинико-диагностических центров, 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 внедрять 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передвижные формы лечебно-диагности</w:t>
      </w:r>
      <w:r w:rsidR="003A2D2F">
        <w:rPr>
          <w:rFonts w:ascii="Times New Roman" w:hAnsi="Times New Roman"/>
          <w:sz w:val="28"/>
          <w:szCs w:val="28"/>
          <w:lang w:eastAsia="ru-RU"/>
        </w:rPr>
        <w:t>ческой и консультативной помощи, о</w:t>
      </w:r>
      <w:r w:rsidR="00373DF3">
        <w:rPr>
          <w:rFonts w:ascii="Times New Roman" w:hAnsi="Times New Roman"/>
          <w:sz w:val="28"/>
          <w:szCs w:val="28"/>
          <w:lang w:eastAsia="ru-RU"/>
        </w:rPr>
        <w:t>беспечить дальнейшее разв</w:t>
      </w:r>
      <w:r w:rsidR="00373DF3">
        <w:rPr>
          <w:rFonts w:ascii="Times New Roman" w:hAnsi="Times New Roman"/>
          <w:sz w:val="28"/>
          <w:szCs w:val="28"/>
          <w:lang w:eastAsia="ru-RU"/>
        </w:rPr>
        <w:t>и</w:t>
      </w:r>
      <w:r w:rsidR="00373DF3">
        <w:rPr>
          <w:rFonts w:ascii="Times New Roman" w:hAnsi="Times New Roman"/>
          <w:sz w:val="28"/>
          <w:szCs w:val="28"/>
          <w:lang w:eastAsia="ru-RU"/>
        </w:rPr>
        <w:t>тие</w:t>
      </w:r>
      <w:r w:rsidR="003A2D2F">
        <w:rPr>
          <w:rFonts w:ascii="Times New Roman" w:hAnsi="Times New Roman"/>
          <w:sz w:val="28"/>
          <w:szCs w:val="28"/>
          <w:lang w:eastAsia="ru-RU"/>
        </w:rPr>
        <w:t xml:space="preserve"> инст</w:t>
      </w:r>
      <w:r w:rsidR="007049AA">
        <w:rPr>
          <w:rFonts w:ascii="Times New Roman" w:hAnsi="Times New Roman"/>
          <w:sz w:val="28"/>
          <w:szCs w:val="28"/>
          <w:lang w:eastAsia="ru-RU"/>
        </w:rPr>
        <w:t xml:space="preserve">итута врача общей практики,  </w:t>
      </w:r>
      <w:r w:rsidR="00A94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>предусмотреть ежегодное</w:t>
      </w:r>
      <w:r w:rsidR="007049AA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 финанс</w:t>
      </w:r>
      <w:r w:rsidR="007049AA" w:rsidRPr="00A94BBD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049AA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рование 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 на строительство и реконструкцию лечебных учреждений,  усилить </w:t>
      </w:r>
      <w:proofErr w:type="gramStart"/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 качеством </w:t>
      </w:r>
      <w:r w:rsidR="007049AA" w:rsidRPr="00A94BBD">
        <w:rPr>
          <w:rFonts w:ascii="Times New Roman" w:hAnsi="Times New Roman"/>
          <w:b/>
          <w:sz w:val="28"/>
          <w:szCs w:val="28"/>
          <w:lang w:eastAsia="ru-RU"/>
        </w:rPr>
        <w:t>строитель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ных материалов </w:t>
      </w:r>
      <w:r w:rsidR="007049AA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 выпо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A94BBD" w:rsidRPr="00A94BBD">
        <w:rPr>
          <w:rFonts w:ascii="Times New Roman" w:hAnsi="Times New Roman"/>
          <w:b/>
          <w:sz w:val="28"/>
          <w:szCs w:val="28"/>
          <w:lang w:eastAsia="ru-RU"/>
        </w:rPr>
        <w:t xml:space="preserve">няемых работ.  </w:t>
      </w:r>
    </w:p>
    <w:p w:rsidR="00373DF3" w:rsidRDefault="00955BE8" w:rsidP="00B11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6</w:t>
      </w:r>
      <w:proofErr w:type="gramStart"/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373DF3">
        <w:rPr>
          <w:rFonts w:ascii="Times New Roman" w:hAnsi="Times New Roman"/>
          <w:sz w:val="28"/>
          <w:szCs w:val="28"/>
          <w:lang w:eastAsia="ru-RU"/>
        </w:rPr>
        <w:t> целью повышения доступности и качества оказания скорой медици</w:t>
      </w:r>
      <w:r w:rsidR="00373DF3">
        <w:rPr>
          <w:rFonts w:ascii="Times New Roman" w:hAnsi="Times New Roman"/>
          <w:sz w:val="28"/>
          <w:szCs w:val="28"/>
          <w:lang w:eastAsia="ru-RU"/>
        </w:rPr>
        <w:t>н</w:t>
      </w:r>
      <w:r w:rsidR="00373DF3">
        <w:rPr>
          <w:rFonts w:ascii="Times New Roman" w:hAnsi="Times New Roman"/>
          <w:sz w:val="28"/>
          <w:szCs w:val="28"/>
          <w:lang w:eastAsia="ru-RU"/>
        </w:rPr>
        <w:t>ской помощи принять меры по   совершенствованию работы службы скорой помощи в соответствии с современными требованиями, осуществлять укре</w:t>
      </w:r>
      <w:r w:rsidR="00373DF3">
        <w:rPr>
          <w:rFonts w:ascii="Times New Roman" w:hAnsi="Times New Roman"/>
          <w:sz w:val="28"/>
          <w:szCs w:val="28"/>
          <w:lang w:eastAsia="ru-RU"/>
        </w:rPr>
        <w:t>п</w:t>
      </w:r>
      <w:r w:rsidR="00373DF3">
        <w:rPr>
          <w:rFonts w:ascii="Times New Roman" w:hAnsi="Times New Roman"/>
          <w:sz w:val="28"/>
          <w:szCs w:val="28"/>
          <w:lang w:eastAsia="ru-RU"/>
        </w:rPr>
        <w:t>ление кадрового потенциала службы, у</w:t>
      </w:r>
      <w:r w:rsidR="002A0CD9">
        <w:rPr>
          <w:rFonts w:ascii="Times New Roman" w:hAnsi="Times New Roman"/>
          <w:sz w:val="28"/>
          <w:szCs w:val="28"/>
          <w:lang w:eastAsia="ru-RU"/>
        </w:rPr>
        <w:t>силить контроль за использованием ею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стандартов медицинской помощи, обеспечить преемственности службы скорой медицинской помощи и амбулаторно-поликлинического звена.</w:t>
      </w:r>
    </w:p>
    <w:p w:rsidR="00373DF3" w:rsidRPr="003A2D2F" w:rsidRDefault="00955BE8" w:rsidP="00B11302">
      <w:pPr>
        <w:widowControl w:val="0"/>
        <w:shd w:val="clear" w:color="auto" w:fill="FFFFFF"/>
        <w:tabs>
          <w:tab w:val="left" w:pos="10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3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7</w:t>
      </w:r>
      <w:proofErr w:type="gramStart"/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373DF3">
        <w:rPr>
          <w:rFonts w:ascii="Times New Roman" w:hAnsi="Times New Roman"/>
          <w:sz w:val="28"/>
          <w:szCs w:val="28"/>
          <w:lang w:eastAsia="ru-RU"/>
        </w:rPr>
        <w:t xml:space="preserve">беспечить население информацией о платных медицинских услугах на специальных стендах и сайтах медицинских организаций. </w:t>
      </w:r>
    </w:p>
    <w:p w:rsidR="00373DF3" w:rsidRDefault="00955BE8" w:rsidP="00B11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373DF3">
        <w:rPr>
          <w:rFonts w:ascii="Times New Roman" w:hAnsi="Times New Roman"/>
          <w:sz w:val="28"/>
          <w:szCs w:val="28"/>
          <w:lang w:eastAsia="ru-RU"/>
        </w:rPr>
        <w:t>.</w:t>
      </w:r>
      <w:r w:rsidR="0038743C">
        <w:rPr>
          <w:rFonts w:ascii="Times New Roman" w:hAnsi="Times New Roman"/>
          <w:sz w:val="28"/>
          <w:szCs w:val="28"/>
          <w:lang w:eastAsia="ru-RU"/>
        </w:rPr>
        <w:t>8</w:t>
      </w:r>
      <w:proofErr w:type="gramStart"/>
      <w:r w:rsidR="00B11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73DF3">
        <w:rPr>
          <w:rFonts w:ascii="Times New Roman" w:hAnsi="Times New Roman"/>
          <w:sz w:val="28"/>
          <w:szCs w:val="28"/>
          <w:lang w:eastAsia="ru-RU"/>
        </w:rPr>
        <w:t>о исполнение Приказа Министерства здравоохранения РФ от 31.10.2013г. № 810</w:t>
      </w:r>
      <w:r w:rsidR="00F6147B">
        <w:rPr>
          <w:rFonts w:ascii="Times New Roman" w:hAnsi="Times New Roman"/>
          <w:sz w:val="28"/>
          <w:szCs w:val="28"/>
          <w:lang w:eastAsia="ru-RU"/>
        </w:rPr>
        <w:t>-</w:t>
      </w:r>
      <w:r w:rsidR="00373DF3">
        <w:rPr>
          <w:rFonts w:ascii="Times New Roman" w:hAnsi="Times New Roman"/>
          <w:sz w:val="28"/>
          <w:szCs w:val="28"/>
          <w:lang w:eastAsia="ru-RU"/>
        </w:rPr>
        <w:t>а «Об организации работы по формированию незав</w:t>
      </w:r>
      <w:r w:rsidR="00373DF3">
        <w:rPr>
          <w:rFonts w:ascii="Times New Roman" w:hAnsi="Times New Roman"/>
          <w:sz w:val="28"/>
          <w:szCs w:val="28"/>
          <w:lang w:eastAsia="ru-RU"/>
        </w:rPr>
        <w:t>и</w:t>
      </w:r>
      <w:r w:rsidR="00373DF3">
        <w:rPr>
          <w:rFonts w:ascii="Times New Roman" w:hAnsi="Times New Roman"/>
          <w:sz w:val="28"/>
          <w:szCs w:val="28"/>
          <w:lang w:eastAsia="ru-RU"/>
        </w:rPr>
        <w:t>симой системы оценки качества работы государственных (муниципальных) учреждений, оказывающих услуги в сфере здравоохранения», привлекать к проведению независимой оценки качества медицинских услуг независимых экспертов, широкую общественность, представляющую различные социал</w:t>
      </w:r>
      <w:r w:rsidR="00373DF3">
        <w:rPr>
          <w:rFonts w:ascii="Times New Roman" w:hAnsi="Times New Roman"/>
          <w:sz w:val="28"/>
          <w:szCs w:val="28"/>
          <w:lang w:eastAsia="ru-RU"/>
        </w:rPr>
        <w:t>ь</w:t>
      </w:r>
      <w:r w:rsidR="00373DF3">
        <w:rPr>
          <w:rFonts w:ascii="Times New Roman" w:hAnsi="Times New Roman"/>
          <w:sz w:val="28"/>
          <w:szCs w:val="28"/>
          <w:lang w:eastAsia="ru-RU"/>
        </w:rPr>
        <w:t>ные группы  муниципальных образований.</w:t>
      </w:r>
    </w:p>
    <w:p w:rsidR="00C74B7D" w:rsidRDefault="007049AA" w:rsidP="00B11302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color w:val="1E2B3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proofErr w:type="gramStart"/>
      <w:r w:rsidR="00C74B7D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="00C74B7D" w:rsidRPr="00313566">
        <w:rPr>
          <w:rFonts w:ascii="Times New Roman" w:hAnsi="Times New Roman"/>
          <w:sz w:val="28"/>
          <w:szCs w:val="28"/>
          <w:lang w:eastAsia="ru-RU"/>
        </w:rPr>
        <w:t>ассмотреть возможность ежегодно</w:t>
      </w:r>
      <w:r w:rsidR="00C74B7D">
        <w:rPr>
          <w:rFonts w:ascii="Times New Roman" w:hAnsi="Times New Roman"/>
          <w:sz w:val="28"/>
          <w:szCs w:val="28"/>
          <w:lang w:eastAsia="ru-RU"/>
        </w:rPr>
        <w:t>,</w:t>
      </w:r>
      <w:r w:rsidR="00C74B7D" w:rsidRPr="001F1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>к профессиональным праздникам</w:t>
      </w:r>
      <w:r w:rsidR="00C74B7D">
        <w:rPr>
          <w:rFonts w:ascii="Times New Roman" w:hAnsi="Times New Roman"/>
          <w:sz w:val="28"/>
          <w:szCs w:val="28"/>
          <w:lang w:eastAsia="ru-RU"/>
        </w:rPr>
        <w:t>,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поощрени</w:t>
      </w:r>
      <w:r w:rsidR="00C74B7D">
        <w:rPr>
          <w:rFonts w:ascii="Times New Roman" w:hAnsi="Times New Roman"/>
          <w:sz w:val="28"/>
          <w:szCs w:val="28"/>
          <w:lang w:eastAsia="ru-RU"/>
        </w:rPr>
        <w:t>е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врачей, фельдшеров, медсестер и др</w:t>
      </w:r>
      <w:r w:rsidR="00C74B7D">
        <w:rPr>
          <w:rFonts w:ascii="Times New Roman" w:hAnsi="Times New Roman"/>
          <w:sz w:val="28"/>
          <w:szCs w:val="28"/>
          <w:lang w:eastAsia="ru-RU"/>
        </w:rPr>
        <w:t>угих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работников </w:t>
      </w:r>
      <w:r w:rsidR="00C74B7D">
        <w:rPr>
          <w:rFonts w:ascii="Times New Roman" w:hAnsi="Times New Roman"/>
          <w:sz w:val="28"/>
          <w:szCs w:val="28"/>
          <w:lang w:eastAsia="ru-RU"/>
        </w:rPr>
        <w:t xml:space="preserve">лечебно-профилактических учреждений 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>за особые заслу</w:t>
      </w:r>
      <w:r w:rsidR="00C74B7D">
        <w:rPr>
          <w:rFonts w:ascii="Times New Roman" w:hAnsi="Times New Roman"/>
          <w:sz w:val="28"/>
          <w:szCs w:val="28"/>
          <w:lang w:eastAsia="ru-RU"/>
        </w:rPr>
        <w:t>ги  по спасению тяжелых больных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с вручением автомобилей, холодильников, телевизоров и </w:t>
      </w:r>
      <w:r w:rsidR="00C74B7D">
        <w:rPr>
          <w:rFonts w:ascii="Times New Roman" w:hAnsi="Times New Roman"/>
          <w:sz w:val="28"/>
          <w:szCs w:val="28"/>
          <w:lang w:eastAsia="ru-RU"/>
        </w:rPr>
        <w:t xml:space="preserve"> иной бытовой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техники</w:t>
      </w:r>
      <w:r w:rsidR="00C74B7D">
        <w:rPr>
          <w:rFonts w:ascii="Times New Roman" w:hAnsi="Times New Roman"/>
          <w:sz w:val="28"/>
          <w:szCs w:val="28"/>
          <w:lang w:eastAsia="ru-RU"/>
        </w:rPr>
        <w:t>.</w:t>
      </w:r>
      <w:r w:rsidR="00C74B7D" w:rsidRPr="003135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743C" w:rsidRPr="00313566" w:rsidRDefault="0038743C" w:rsidP="00B113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049AA">
        <w:rPr>
          <w:rFonts w:ascii="Times New Roman" w:hAnsi="Times New Roman"/>
          <w:sz w:val="28"/>
          <w:szCs w:val="28"/>
          <w:lang w:eastAsia="ru-RU"/>
        </w:rPr>
        <w:t>10</w:t>
      </w:r>
      <w:proofErr w:type="gramStart"/>
      <w:r w:rsidRPr="003874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13566">
        <w:rPr>
          <w:rFonts w:ascii="Times New Roman" w:hAnsi="Times New Roman"/>
          <w:sz w:val="28"/>
          <w:szCs w:val="28"/>
          <w:lang w:eastAsia="ru-RU"/>
        </w:rPr>
        <w:t xml:space="preserve">ринимая во внимание передачу всех </w:t>
      </w:r>
      <w:r>
        <w:rPr>
          <w:rFonts w:ascii="Times New Roman" w:hAnsi="Times New Roman"/>
          <w:sz w:val="28"/>
          <w:szCs w:val="28"/>
          <w:lang w:eastAsia="ru-RU"/>
        </w:rPr>
        <w:t xml:space="preserve"> лечебно-профилактических у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реждений области в</w:t>
      </w:r>
      <w:r w:rsidRPr="00313566">
        <w:rPr>
          <w:rFonts w:ascii="Times New Roman" w:hAnsi="Times New Roman"/>
          <w:sz w:val="28"/>
          <w:szCs w:val="28"/>
          <w:lang w:eastAsia="ru-RU"/>
        </w:rPr>
        <w:t xml:space="preserve"> региональное управление, ускоренное внедрение нео</w:t>
      </w:r>
      <w:r w:rsidRPr="00313566">
        <w:rPr>
          <w:rFonts w:ascii="Times New Roman" w:hAnsi="Times New Roman"/>
          <w:sz w:val="28"/>
          <w:szCs w:val="28"/>
          <w:lang w:eastAsia="ru-RU"/>
        </w:rPr>
        <w:t>т</w:t>
      </w:r>
      <w:r w:rsidRPr="00313566">
        <w:rPr>
          <w:rFonts w:ascii="Times New Roman" w:hAnsi="Times New Roman"/>
          <w:sz w:val="28"/>
          <w:szCs w:val="28"/>
          <w:lang w:eastAsia="ru-RU"/>
        </w:rPr>
        <w:t>ложных современных форм и методов управления, в т.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313566">
        <w:rPr>
          <w:rFonts w:ascii="Times New Roman" w:hAnsi="Times New Roman"/>
          <w:sz w:val="28"/>
          <w:szCs w:val="28"/>
          <w:lang w:eastAsia="ru-RU"/>
        </w:rPr>
        <w:t xml:space="preserve">. экономических и финансовых, усилить министерство здравоохранения </w:t>
      </w:r>
      <w:proofErr w:type="spellStart"/>
      <w:r w:rsidRPr="00313566">
        <w:rPr>
          <w:rFonts w:ascii="Times New Roman" w:hAnsi="Times New Roman"/>
          <w:sz w:val="28"/>
          <w:szCs w:val="28"/>
          <w:lang w:eastAsia="ru-RU"/>
        </w:rPr>
        <w:t>высоко-квалифицированным</w:t>
      </w:r>
      <w:proofErr w:type="spellEnd"/>
      <w:r w:rsidRPr="00313566">
        <w:rPr>
          <w:rFonts w:ascii="Times New Roman" w:hAnsi="Times New Roman"/>
          <w:sz w:val="28"/>
          <w:szCs w:val="28"/>
          <w:lang w:eastAsia="ru-RU"/>
        </w:rPr>
        <w:t xml:space="preserve"> подразде</w:t>
      </w:r>
      <w:r>
        <w:rPr>
          <w:rFonts w:ascii="Times New Roman" w:hAnsi="Times New Roman"/>
          <w:sz w:val="28"/>
          <w:szCs w:val="28"/>
          <w:lang w:eastAsia="ru-RU"/>
        </w:rPr>
        <w:t>лением по реализации этих задач.</w:t>
      </w:r>
    </w:p>
    <w:p w:rsidR="006205AD" w:rsidRDefault="00373DF3" w:rsidP="00B11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  <w:r w:rsidRPr="00823C75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 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3.11</w:t>
      </w:r>
      <w:proofErr w:type="gramStart"/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И</w:t>
      </w:r>
      <w:proofErr w:type="gramEnd"/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зучить  сложившуюся практику</w:t>
      </w:r>
      <w:r w:rsidR="006205AD" w:rsidRP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взаимодействия </w:t>
      </w:r>
      <w:r w:rsidR="00AC2848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фонд</w:t>
      </w:r>
      <w:r w:rsidR="00AC2848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а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</w:t>
      </w:r>
      <w:r w:rsidR="00AC2848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об</w:t>
      </w:r>
      <w:r w:rsidR="00AC2848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я</w:t>
      </w:r>
      <w:r w:rsidR="00AC2848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зательного медицинского страхования,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с лечебно-профилактическими учреждениями</w:t>
      </w:r>
      <w:r w:rsidR="006205AD" w:rsidRP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области</w:t>
      </w:r>
      <w:r w:rsidR="00AC2848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-</w:t>
      </w:r>
      <w:r w:rsidR="006205AD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с целью его улучшения.</w:t>
      </w:r>
    </w:p>
    <w:p w:rsidR="001F113C" w:rsidRDefault="006205AD" w:rsidP="005F54C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4.</w:t>
      </w:r>
      <w:r w:rsidR="00373DF3" w:rsidRPr="00823C75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</w:t>
      </w:r>
      <w:r w:rsidR="00373DF3" w:rsidRPr="00823C75">
        <w:rPr>
          <w:rFonts w:ascii="Times New Roman" w:hAnsi="Times New Roman"/>
          <w:b/>
          <w:sz w:val="28"/>
          <w:szCs w:val="28"/>
          <w:lang w:eastAsia="ru-RU"/>
        </w:rPr>
        <w:t>Обратить внимание глав муниципальных образований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8743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F113C">
        <w:rPr>
          <w:rFonts w:ascii="Times New Roman" w:hAnsi="Times New Roman"/>
          <w:sz w:val="28"/>
          <w:szCs w:val="28"/>
          <w:lang w:eastAsia="ru-RU"/>
        </w:rPr>
        <w:t>: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DF3" w:rsidRDefault="001F113C" w:rsidP="00B11302">
      <w:pPr>
        <w:spacing w:before="240"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 Н</w:t>
      </w:r>
      <w:r w:rsidR="00373DF3">
        <w:rPr>
          <w:rFonts w:ascii="Times New Roman" w:hAnsi="Times New Roman"/>
          <w:sz w:val="28"/>
          <w:szCs w:val="28"/>
          <w:lang w:eastAsia="ru-RU"/>
        </w:rPr>
        <w:t>еобходимость проведения соответствующих мероприятий, способс</w:t>
      </w:r>
      <w:r w:rsidR="00373DF3">
        <w:rPr>
          <w:rFonts w:ascii="Times New Roman" w:hAnsi="Times New Roman"/>
          <w:sz w:val="28"/>
          <w:szCs w:val="28"/>
          <w:lang w:eastAsia="ru-RU"/>
        </w:rPr>
        <w:t>т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вующих улучшению </w:t>
      </w:r>
      <w:r w:rsidR="0038743C">
        <w:rPr>
          <w:rFonts w:ascii="Times New Roman" w:hAnsi="Times New Roman"/>
          <w:sz w:val="28"/>
          <w:szCs w:val="28"/>
          <w:lang w:eastAsia="ru-RU"/>
        </w:rPr>
        <w:t>состояни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38743C">
        <w:rPr>
          <w:rFonts w:ascii="Times New Roman" w:hAnsi="Times New Roman"/>
          <w:sz w:val="28"/>
          <w:szCs w:val="28"/>
          <w:lang w:eastAsia="ru-RU"/>
        </w:rPr>
        <w:t xml:space="preserve"> дорог  и 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доступности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лечебно-профилактических учреждений в </w:t>
      </w:r>
      <w:r w:rsidR="00373DF3">
        <w:rPr>
          <w:rFonts w:ascii="Times New Roman" w:hAnsi="Times New Roman"/>
          <w:sz w:val="28"/>
          <w:szCs w:val="28"/>
          <w:lang w:eastAsia="ru-RU"/>
        </w:rPr>
        <w:t>населенных пункт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373DF3">
        <w:rPr>
          <w:rFonts w:ascii="Times New Roman" w:hAnsi="Times New Roman"/>
          <w:sz w:val="28"/>
          <w:szCs w:val="28"/>
          <w:lang w:eastAsia="ru-RU"/>
        </w:rPr>
        <w:t>.</w:t>
      </w:r>
    </w:p>
    <w:p w:rsidR="001F113C" w:rsidRDefault="0038743C" w:rsidP="00B11302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73DF3">
        <w:rPr>
          <w:rFonts w:ascii="Times New Roman" w:hAnsi="Times New Roman"/>
          <w:sz w:val="28"/>
          <w:szCs w:val="28"/>
          <w:lang w:eastAsia="ru-RU"/>
        </w:rPr>
        <w:t>.</w:t>
      </w:r>
      <w:r w:rsidR="001F113C">
        <w:rPr>
          <w:rFonts w:ascii="Times New Roman" w:hAnsi="Times New Roman"/>
          <w:sz w:val="28"/>
          <w:szCs w:val="28"/>
          <w:lang w:eastAsia="ru-RU"/>
        </w:rPr>
        <w:t>2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13C">
        <w:rPr>
          <w:rFonts w:ascii="Times New Roman" w:hAnsi="Times New Roman"/>
          <w:sz w:val="28"/>
          <w:szCs w:val="28"/>
          <w:lang w:eastAsia="ru-RU"/>
        </w:rPr>
        <w:t>Информирование населения о правах граждан на  бесплатные медици</w:t>
      </w:r>
      <w:r w:rsidR="001F113C">
        <w:rPr>
          <w:rFonts w:ascii="Times New Roman" w:hAnsi="Times New Roman"/>
          <w:sz w:val="28"/>
          <w:szCs w:val="28"/>
          <w:lang w:eastAsia="ru-RU"/>
        </w:rPr>
        <w:t>н</w:t>
      </w:r>
      <w:r w:rsidR="001F113C">
        <w:rPr>
          <w:rFonts w:ascii="Times New Roman" w:hAnsi="Times New Roman"/>
          <w:sz w:val="28"/>
          <w:szCs w:val="28"/>
          <w:lang w:eastAsia="ru-RU"/>
        </w:rPr>
        <w:t>ские услуги в  рамках  государственных гарантий бесплатного оказания м</w:t>
      </w:r>
      <w:r w:rsidR="001F113C">
        <w:rPr>
          <w:rFonts w:ascii="Times New Roman" w:hAnsi="Times New Roman"/>
          <w:sz w:val="28"/>
          <w:szCs w:val="28"/>
          <w:lang w:eastAsia="ru-RU"/>
        </w:rPr>
        <w:t>е</w:t>
      </w:r>
      <w:r w:rsidR="001F113C">
        <w:rPr>
          <w:rFonts w:ascii="Times New Roman" w:hAnsi="Times New Roman"/>
          <w:sz w:val="28"/>
          <w:szCs w:val="28"/>
          <w:lang w:eastAsia="ru-RU"/>
        </w:rPr>
        <w:t>дицинской помощи, организовывая его с</w:t>
      </w:r>
      <w:r w:rsidR="00373DF3">
        <w:rPr>
          <w:rFonts w:ascii="Times New Roman" w:hAnsi="Times New Roman"/>
          <w:sz w:val="28"/>
          <w:szCs w:val="28"/>
          <w:lang w:eastAsia="ru-RU"/>
        </w:rPr>
        <w:t>овместно со страховыми медици</w:t>
      </w:r>
      <w:r w:rsidR="00373DF3">
        <w:rPr>
          <w:rFonts w:ascii="Times New Roman" w:hAnsi="Times New Roman"/>
          <w:sz w:val="28"/>
          <w:szCs w:val="28"/>
          <w:lang w:eastAsia="ru-RU"/>
        </w:rPr>
        <w:t>н</w:t>
      </w:r>
      <w:r w:rsidR="00373DF3">
        <w:rPr>
          <w:rFonts w:ascii="Times New Roman" w:hAnsi="Times New Roman"/>
          <w:sz w:val="28"/>
          <w:szCs w:val="28"/>
          <w:lang w:eastAsia="ru-RU"/>
        </w:rPr>
        <w:t>скими организациями, СМИ, общественными организациями</w:t>
      </w:r>
      <w:r w:rsidR="001F113C">
        <w:rPr>
          <w:rFonts w:ascii="Times New Roman" w:hAnsi="Times New Roman"/>
          <w:sz w:val="28"/>
          <w:szCs w:val="28"/>
          <w:lang w:eastAsia="ru-RU"/>
        </w:rPr>
        <w:t>.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3AF8" w:rsidRPr="00313566" w:rsidRDefault="001F113C" w:rsidP="00B113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E2B37"/>
          <w:sz w:val="28"/>
          <w:szCs w:val="28"/>
          <w:lang w:eastAsia="ru-RU"/>
        </w:rPr>
        <w:t>4.3</w:t>
      </w:r>
      <w:r w:rsidR="00373DF3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Привле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чение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общественны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х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й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для изучения мнения  нас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е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ления того или иного населенного пункта о 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доступности </w:t>
      </w:r>
      <w:r w:rsidR="003A2D2F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B23AF8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 и качестве м</w:t>
      </w:r>
      <w:r w:rsidR="00B23AF8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е</w:t>
      </w:r>
      <w:r w:rsidR="00B23AF8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дицинской помощи,</w:t>
      </w:r>
      <w:r w:rsidR="00B23AF8" w:rsidRPr="00B23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AF8" w:rsidRPr="00313566">
        <w:rPr>
          <w:rFonts w:ascii="Times New Roman" w:hAnsi="Times New Roman"/>
          <w:sz w:val="28"/>
          <w:szCs w:val="28"/>
          <w:lang w:eastAsia="ru-RU"/>
        </w:rPr>
        <w:t>роли страховых компаний в их совершенствовании.</w:t>
      </w:r>
    </w:p>
    <w:p w:rsidR="00373DF3" w:rsidRDefault="001F113C" w:rsidP="005F54C4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5</w:t>
      </w:r>
      <w:r w:rsidR="00373DF3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.</w:t>
      </w:r>
      <w:r w:rsidR="00373DF3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Рекомендовать</w:t>
      </w:r>
      <w:r w:rsidR="00373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DF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73DF3">
        <w:rPr>
          <w:rFonts w:ascii="Times New Roman" w:hAnsi="Times New Roman"/>
          <w:b/>
          <w:color w:val="000000"/>
          <w:sz w:val="28"/>
          <w:szCs w:val="28"/>
          <w:lang w:eastAsia="ru-RU"/>
        </w:rPr>
        <w:t>рофсоюзу работников здравоохранения:</w:t>
      </w:r>
    </w:p>
    <w:p w:rsidR="00373DF3" w:rsidRPr="00B11302" w:rsidRDefault="00B23AF8" w:rsidP="00B311A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color w:val="1E2B37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t>5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.1</w:t>
      </w:r>
      <w:proofErr w:type="gramStart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О</w:t>
      </w:r>
      <w:proofErr w:type="gramEnd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тстаивать профессиональные и трудовые права работников здрав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охранения на всех</w:t>
      </w:r>
      <w:r w:rsidR="00316CF8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уровнях государственной власти.</w:t>
      </w:r>
    </w:p>
    <w:p w:rsidR="00373DF3" w:rsidRPr="00B11302" w:rsidRDefault="00B23AF8" w:rsidP="00B311A0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color w:val="1E2B37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t>5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.2</w:t>
      </w:r>
      <w:proofErr w:type="gramStart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К</w:t>
      </w:r>
      <w:proofErr w:type="gramEnd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онтролировать систему профессиональных пенсий, прорабатывать вопросы ее совершенствования. Добиваться сохранения действующего пе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н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сионного ценза, досрочных трудовых пенсий по стар</w:t>
      </w:r>
      <w:r w:rsidR="00316CF8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ости работников здрав</w:t>
      </w:r>
      <w:r w:rsidR="00316CF8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</w:t>
      </w:r>
      <w:r w:rsidR="00316CF8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охранения.</w:t>
      </w:r>
    </w:p>
    <w:p w:rsidR="005F54C4" w:rsidRDefault="00B23AF8" w:rsidP="005E2536">
      <w:pPr>
        <w:pStyle w:val="1"/>
        <w:spacing w:beforeLines="120" w:after="120" w:line="240" w:lineRule="auto"/>
        <w:ind w:left="0" w:firstLine="284"/>
        <w:jc w:val="both"/>
        <w:rPr>
          <w:rFonts w:ascii="Times New Roman" w:hAnsi="Times New Roman"/>
          <w:color w:val="1E2B37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t>5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.3</w:t>
      </w:r>
      <w:proofErr w:type="gramStart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С</w:t>
      </w:r>
      <w:proofErr w:type="gramEnd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одействовать закреплению мер социальной поддержки работников здравоохранения и предложить систему мер по предоставлению им социал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ь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ных гарантий в виде санаторно-курортного оздоровления и оказан</w:t>
      </w: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t>ия высок</w:t>
      </w: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t>о</w:t>
      </w: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lastRenderedPageBreak/>
        <w:t>технологической помощи, систематически проводить мониторинги  изучения их социального  положения.</w:t>
      </w:r>
    </w:p>
    <w:p w:rsidR="005F54C4" w:rsidRDefault="005F54C4" w:rsidP="005F54C4">
      <w:pPr>
        <w:pStyle w:val="1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1E2B37"/>
          <w:sz w:val="28"/>
          <w:szCs w:val="28"/>
          <w:lang w:eastAsia="ru-RU"/>
        </w:rPr>
      </w:pPr>
    </w:p>
    <w:p w:rsidR="00373DF3" w:rsidRPr="00B11302" w:rsidRDefault="00B23AF8" w:rsidP="005E2536">
      <w:pPr>
        <w:pStyle w:val="1"/>
        <w:spacing w:beforeLines="120" w:after="120" w:line="240" w:lineRule="auto"/>
        <w:ind w:left="0" w:firstLine="709"/>
        <w:jc w:val="both"/>
        <w:rPr>
          <w:rFonts w:ascii="Times New Roman" w:hAnsi="Times New Roman"/>
          <w:color w:val="1E2B37"/>
          <w:sz w:val="28"/>
          <w:szCs w:val="28"/>
          <w:lang w:eastAsia="ru-RU"/>
        </w:rPr>
      </w:pPr>
      <w:r w:rsidRPr="005F54C4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6</w:t>
      </w:r>
      <w:r w:rsidR="00373DF3" w:rsidRPr="005F54C4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. </w:t>
      </w:r>
      <w:r w:rsidR="00373DF3" w:rsidRPr="00B11302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Рекомендовать</w:t>
      </w:r>
      <w:r w:rsidR="00373DF3" w:rsidRPr="005F54C4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</w:t>
      </w:r>
      <w:r w:rsidR="00087721" w:rsidRPr="005F54C4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 xml:space="preserve">  членам Общественной палаты</w:t>
      </w:r>
      <w:r w:rsidR="00087721" w:rsidRPr="00B11302">
        <w:rPr>
          <w:rFonts w:ascii="Times New Roman" w:hAnsi="Times New Roman"/>
          <w:sz w:val="28"/>
          <w:szCs w:val="28"/>
        </w:rPr>
        <w:t xml:space="preserve"> с участием др</w:t>
      </w:r>
      <w:r w:rsidR="00087721" w:rsidRPr="00B11302">
        <w:rPr>
          <w:rFonts w:ascii="Times New Roman" w:hAnsi="Times New Roman"/>
          <w:sz w:val="28"/>
          <w:szCs w:val="28"/>
        </w:rPr>
        <w:t>у</w:t>
      </w:r>
      <w:r w:rsidR="00087721" w:rsidRPr="00B11302">
        <w:rPr>
          <w:rFonts w:ascii="Times New Roman" w:hAnsi="Times New Roman"/>
          <w:sz w:val="28"/>
          <w:szCs w:val="28"/>
        </w:rPr>
        <w:t>гих институтов гражданского общества активнее осуществлять функции  о</w:t>
      </w:r>
      <w:r w:rsidR="00087721" w:rsidRPr="00B11302">
        <w:rPr>
          <w:rFonts w:ascii="Times New Roman" w:hAnsi="Times New Roman"/>
          <w:sz w:val="28"/>
          <w:szCs w:val="28"/>
        </w:rPr>
        <w:t>б</w:t>
      </w:r>
      <w:r w:rsidR="00087721" w:rsidRPr="00B11302">
        <w:rPr>
          <w:rFonts w:ascii="Times New Roman" w:hAnsi="Times New Roman"/>
          <w:sz w:val="28"/>
          <w:szCs w:val="28"/>
        </w:rPr>
        <w:t xml:space="preserve">щественного </w:t>
      </w:r>
      <w:proofErr w:type="gramStart"/>
      <w:r w:rsidR="00087721" w:rsidRPr="00B11302">
        <w:rPr>
          <w:rFonts w:ascii="Times New Roman" w:hAnsi="Times New Roman"/>
          <w:sz w:val="28"/>
          <w:szCs w:val="28"/>
        </w:rPr>
        <w:t>контроля</w:t>
      </w:r>
      <w:r w:rsidRPr="00B11302">
        <w:rPr>
          <w:rFonts w:ascii="Times New Roman" w:hAnsi="Times New Roman"/>
          <w:sz w:val="28"/>
          <w:szCs w:val="28"/>
        </w:rPr>
        <w:t>,</w:t>
      </w:r>
      <w:r w:rsidR="00373DF3" w:rsidRPr="00B113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>за</w:t>
      </w:r>
      <w:proofErr w:type="gramEnd"/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реализацией Государственной программы РФ «Развитие здравоохранения» и</w:t>
      </w:r>
      <w:r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други</w:t>
      </w:r>
      <w:r w:rsidR="00BF6E98" w:rsidRPr="00B11302">
        <w:rPr>
          <w:rFonts w:ascii="Times New Roman" w:hAnsi="Times New Roman"/>
          <w:color w:val="1E2B37"/>
          <w:sz w:val="28"/>
          <w:szCs w:val="28"/>
          <w:lang w:eastAsia="ru-RU"/>
        </w:rPr>
        <w:t>х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нормативно-правовы</w:t>
      </w:r>
      <w:r w:rsidR="00BF6E98" w:rsidRPr="00B11302">
        <w:rPr>
          <w:rFonts w:ascii="Times New Roman" w:hAnsi="Times New Roman"/>
          <w:color w:val="1E2B37"/>
          <w:sz w:val="28"/>
          <w:szCs w:val="28"/>
          <w:lang w:eastAsia="ru-RU"/>
        </w:rPr>
        <w:t>х актов</w:t>
      </w:r>
      <w:r w:rsidR="00373DF3" w:rsidRPr="00B11302">
        <w:rPr>
          <w:rFonts w:ascii="Times New Roman" w:hAnsi="Times New Roman"/>
          <w:color w:val="1E2B37"/>
          <w:sz w:val="28"/>
          <w:szCs w:val="28"/>
          <w:lang w:eastAsia="ru-RU"/>
        </w:rPr>
        <w:t xml:space="preserve"> по охране здоровья граждан.  </w:t>
      </w:r>
    </w:p>
    <w:p w:rsidR="00373DF3" w:rsidRDefault="00B23AF8" w:rsidP="005F5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  <w:r w:rsidRPr="00B11302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7</w:t>
      </w:r>
      <w:r w:rsidR="00373DF3" w:rsidRPr="00B11302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.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r w:rsidR="00373DF3" w:rsidRPr="00B11302">
        <w:rPr>
          <w:rFonts w:ascii="Times New Roman" w:hAnsi="Times New Roman"/>
          <w:b/>
          <w:color w:val="212121"/>
          <w:spacing w:val="4"/>
          <w:sz w:val="28"/>
          <w:szCs w:val="28"/>
          <w:lang w:eastAsia="ru-RU"/>
        </w:rPr>
        <w:t>Рекомендовать средствам массовой информации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развернуть широкую информационную деятельность по привлечению внимания общ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е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ственности </w:t>
      </w: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о</w:t>
      </w:r>
      <w:r w:rsidR="002A0CD9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реальной</w:t>
      </w: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доступности и 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качеств</w:t>
      </w:r>
      <w:r w:rsidR="002A0CD9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е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медицинского обслужив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а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ния населения области и опыт</w:t>
      </w: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е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работы лучших врачей и медицинских о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р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ганизаций.</w:t>
      </w: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Всесторонне пропагандируя здоровый образ жизни, шире и</w:t>
      </w: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н</w:t>
      </w: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формировать население о возможных вредных последствиях применения разного рода биологических активных добавок, настойчиво предлагаемых отдельными медицинскими работниками</w:t>
      </w:r>
      <w:r w:rsidR="002A0CD9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.</w:t>
      </w:r>
    </w:p>
    <w:p w:rsidR="005F54C4" w:rsidRDefault="005F54C4" w:rsidP="005F5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</w:p>
    <w:p w:rsidR="005F54C4" w:rsidRDefault="005F54C4" w:rsidP="005F5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</w:p>
    <w:p w:rsidR="00B311A0" w:rsidRDefault="00B311A0" w:rsidP="00B311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CD9" w:rsidRPr="00B11302" w:rsidRDefault="00373DF3" w:rsidP="00B311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Председатель  </w:t>
      </w:r>
    </w:p>
    <w:p w:rsidR="007049AA" w:rsidRPr="00B11302" w:rsidRDefault="00373DF3" w:rsidP="00B11302">
      <w:pPr>
        <w:widowControl w:val="0"/>
        <w:shd w:val="clear" w:color="auto" w:fill="FFFFFF"/>
        <w:tabs>
          <w:tab w:val="left" w:pos="0"/>
          <w:tab w:val="left" w:pos="6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Общественной Палаты   </w:t>
      </w:r>
      <w:r w:rsidR="00AC2848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ab/>
      </w:r>
    </w:p>
    <w:p w:rsidR="00373DF3" w:rsidRPr="00B11302" w:rsidRDefault="007049AA" w:rsidP="00B11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>Оренбургской области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                    </w:t>
      </w:r>
      <w:r w:rsidR="002A0CD9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         </w:t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 </w:t>
      </w:r>
      <w:r w:rsidR="00B311A0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ab/>
      </w:r>
      <w:r w:rsidR="00B311A0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ab/>
      </w:r>
      <w:r w:rsidR="00B311A0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ab/>
      </w:r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А.Г.</w:t>
      </w:r>
      <w:r w:rsidR="00A769BD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 xml:space="preserve"> </w:t>
      </w:r>
      <w:proofErr w:type="spellStart"/>
      <w:r w:rsidR="00373DF3" w:rsidRPr="00B11302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Костенюк</w:t>
      </w:r>
      <w:proofErr w:type="spellEnd"/>
    </w:p>
    <w:p w:rsidR="007049AA" w:rsidRPr="00B11302" w:rsidRDefault="007049AA" w:rsidP="00B1130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73DF3" w:rsidRPr="00B11302" w:rsidRDefault="00AC2848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73DF3" w:rsidRPr="00B11302" w:rsidRDefault="00373DF3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03A0C" w:rsidRPr="00B11302" w:rsidRDefault="00D03A0C" w:rsidP="00B11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848" w:rsidRPr="00B11302" w:rsidRDefault="00AC2848" w:rsidP="00B1130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>Председатель</w:t>
      </w:r>
    </w:p>
    <w:p w:rsidR="00AC2848" w:rsidRPr="00B11302" w:rsidRDefault="00AC2848" w:rsidP="00B1130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Совета старейшин </w:t>
      </w:r>
    </w:p>
    <w:p w:rsidR="00AC2848" w:rsidRPr="00B11302" w:rsidRDefault="00AC2848" w:rsidP="00B1130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Губернаторе </w:t>
      </w:r>
    </w:p>
    <w:p w:rsidR="00AC2848" w:rsidRPr="00B11302" w:rsidRDefault="00AC2848" w:rsidP="00B1130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Оренбургской области                               </w:t>
      </w:r>
      <w:r w:rsidR="00B311A0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="00B311A0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="00B311A0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="00B311A0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>В.Ф.Голубничий</w:t>
      </w:r>
      <w:proofErr w:type="spellEnd"/>
    </w:p>
    <w:p w:rsidR="00AC2848" w:rsidRDefault="00AC2848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3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B1130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C634C" w:rsidRDefault="001C634C" w:rsidP="005E253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1C634C" w:rsidSect="001575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10" w:rsidRDefault="00F67110" w:rsidP="00316CF8">
      <w:pPr>
        <w:spacing w:after="0" w:line="240" w:lineRule="auto"/>
      </w:pPr>
      <w:r>
        <w:separator/>
      </w:r>
    </w:p>
  </w:endnote>
  <w:endnote w:type="continuationSeparator" w:id="0">
    <w:p w:rsidR="00F67110" w:rsidRDefault="00F67110" w:rsidP="0031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F8" w:rsidRDefault="00316CF8">
    <w:pPr>
      <w:pStyle w:val="a5"/>
      <w:jc w:val="right"/>
    </w:pPr>
  </w:p>
  <w:p w:rsidR="00316CF8" w:rsidRDefault="00316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10" w:rsidRDefault="00F67110" w:rsidP="00316CF8">
      <w:pPr>
        <w:spacing w:after="0" w:line="240" w:lineRule="auto"/>
      </w:pPr>
      <w:r>
        <w:separator/>
      </w:r>
    </w:p>
  </w:footnote>
  <w:footnote w:type="continuationSeparator" w:id="0">
    <w:p w:rsidR="00F67110" w:rsidRDefault="00F67110" w:rsidP="0031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7C12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AA6B60"/>
    <w:multiLevelType w:val="singleLevel"/>
    <w:tmpl w:val="0652B822"/>
    <w:lvl w:ilvl="0">
      <w:start w:val="3"/>
      <w:numFmt w:val="decimal"/>
      <w:lvlText w:val="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F3"/>
    <w:rsid w:val="0008566E"/>
    <w:rsid w:val="00087721"/>
    <w:rsid w:val="000D4BF3"/>
    <w:rsid w:val="000E5002"/>
    <w:rsid w:val="00141726"/>
    <w:rsid w:val="00157522"/>
    <w:rsid w:val="0016583A"/>
    <w:rsid w:val="001B191E"/>
    <w:rsid w:val="001C634C"/>
    <w:rsid w:val="001C63F0"/>
    <w:rsid w:val="001F113C"/>
    <w:rsid w:val="002A0CD9"/>
    <w:rsid w:val="002B2A0C"/>
    <w:rsid w:val="002E69DD"/>
    <w:rsid w:val="00313566"/>
    <w:rsid w:val="00316CF8"/>
    <w:rsid w:val="00336054"/>
    <w:rsid w:val="00373DF3"/>
    <w:rsid w:val="0038743C"/>
    <w:rsid w:val="00390C75"/>
    <w:rsid w:val="003A0D9D"/>
    <w:rsid w:val="003A2D2F"/>
    <w:rsid w:val="003D7C8F"/>
    <w:rsid w:val="00421BC8"/>
    <w:rsid w:val="00446C92"/>
    <w:rsid w:val="00465723"/>
    <w:rsid w:val="004979D5"/>
    <w:rsid w:val="00556D3A"/>
    <w:rsid w:val="005635B9"/>
    <w:rsid w:val="005A70D1"/>
    <w:rsid w:val="005D101A"/>
    <w:rsid w:val="005E2536"/>
    <w:rsid w:val="005F54C4"/>
    <w:rsid w:val="006205AD"/>
    <w:rsid w:val="006C4C8D"/>
    <w:rsid w:val="007049AA"/>
    <w:rsid w:val="0073157B"/>
    <w:rsid w:val="00784198"/>
    <w:rsid w:val="007A0A9B"/>
    <w:rsid w:val="007A2F6D"/>
    <w:rsid w:val="007C0692"/>
    <w:rsid w:val="007C6F29"/>
    <w:rsid w:val="00823C75"/>
    <w:rsid w:val="00887131"/>
    <w:rsid w:val="008E09FC"/>
    <w:rsid w:val="00955BE8"/>
    <w:rsid w:val="00994094"/>
    <w:rsid w:val="009A4DDD"/>
    <w:rsid w:val="009D7724"/>
    <w:rsid w:val="00A00E05"/>
    <w:rsid w:val="00A4754B"/>
    <w:rsid w:val="00A769BD"/>
    <w:rsid w:val="00A94BBD"/>
    <w:rsid w:val="00AB04D6"/>
    <w:rsid w:val="00AB3C94"/>
    <w:rsid w:val="00AC2848"/>
    <w:rsid w:val="00AF0BC1"/>
    <w:rsid w:val="00B11302"/>
    <w:rsid w:val="00B23AF8"/>
    <w:rsid w:val="00B311A0"/>
    <w:rsid w:val="00B51669"/>
    <w:rsid w:val="00B65B9A"/>
    <w:rsid w:val="00B73C23"/>
    <w:rsid w:val="00BF6E98"/>
    <w:rsid w:val="00C57227"/>
    <w:rsid w:val="00C74B7D"/>
    <w:rsid w:val="00CA50B4"/>
    <w:rsid w:val="00CD4835"/>
    <w:rsid w:val="00D03A0C"/>
    <w:rsid w:val="00D463FE"/>
    <w:rsid w:val="00D60B4F"/>
    <w:rsid w:val="00D64FB1"/>
    <w:rsid w:val="00D65260"/>
    <w:rsid w:val="00D72353"/>
    <w:rsid w:val="00DA098E"/>
    <w:rsid w:val="00DD5325"/>
    <w:rsid w:val="00E04B11"/>
    <w:rsid w:val="00E5509F"/>
    <w:rsid w:val="00E84CAD"/>
    <w:rsid w:val="00EB301F"/>
    <w:rsid w:val="00F01BC7"/>
    <w:rsid w:val="00F6147B"/>
    <w:rsid w:val="00F67110"/>
    <w:rsid w:val="00F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DF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1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CF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1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CF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F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DF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1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CF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1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CF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F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4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NekrasovO</cp:lastModifiedBy>
  <cp:revision>3</cp:revision>
  <cp:lastPrinted>2014-05-27T12:37:00Z</cp:lastPrinted>
  <dcterms:created xsi:type="dcterms:W3CDTF">2014-05-28T11:17:00Z</dcterms:created>
  <dcterms:modified xsi:type="dcterms:W3CDTF">2014-05-29T06:56:00Z</dcterms:modified>
</cp:coreProperties>
</file>